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0E" w:rsidRDefault="00FC3D0E" w:rsidP="00FC3D0E">
      <w:pPr>
        <w:tabs>
          <w:tab w:val="left" w:pos="31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3D0E" w:rsidRPr="00D16C08" w:rsidRDefault="00FC3D0E" w:rsidP="00FC3D0E">
      <w:pPr>
        <w:tabs>
          <w:tab w:val="left" w:pos="31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6C0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C3D0E" w:rsidRPr="00D16C08" w:rsidRDefault="00FC3D0E" w:rsidP="00FC3D0E">
      <w:pPr>
        <w:tabs>
          <w:tab w:val="left" w:pos="31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C08">
        <w:rPr>
          <w:rFonts w:ascii="Times New Roman" w:hAnsi="Times New Roman" w:cs="Times New Roman"/>
          <w:b/>
          <w:sz w:val="24"/>
          <w:szCs w:val="24"/>
        </w:rPr>
        <w:t>«СРЕД</w:t>
      </w:r>
      <w:r w:rsidR="00286D98">
        <w:rPr>
          <w:rFonts w:ascii="Times New Roman" w:hAnsi="Times New Roman" w:cs="Times New Roman"/>
          <w:b/>
          <w:sz w:val="24"/>
          <w:szCs w:val="24"/>
        </w:rPr>
        <w:t xml:space="preserve">НЯЯ ОБЩЕОБРАЗОВАТЕЛЬНАЯ ШКОЛА № </w:t>
      </w:r>
      <w:r w:rsidR="00E45B81">
        <w:rPr>
          <w:rFonts w:ascii="Times New Roman" w:hAnsi="Times New Roman" w:cs="Times New Roman"/>
          <w:b/>
          <w:sz w:val="24"/>
          <w:szCs w:val="24"/>
        </w:rPr>
        <w:t xml:space="preserve">2 с. </w:t>
      </w:r>
      <w:r w:rsidRPr="00D16C08">
        <w:rPr>
          <w:rFonts w:ascii="Times New Roman" w:hAnsi="Times New Roman" w:cs="Times New Roman"/>
          <w:b/>
          <w:sz w:val="24"/>
          <w:szCs w:val="24"/>
        </w:rPr>
        <w:t>МАРТАН</w:t>
      </w:r>
      <w:r w:rsidR="00E45B81">
        <w:rPr>
          <w:rFonts w:ascii="Times New Roman" w:hAnsi="Times New Roman" w:cs="Times New Roman"/>
          <w:b/>
          <w:sz w:val="24"/>
          <w:szCs w:val="24"/>
        </w:rPr>
        <w:t>-ЧУ</w:t>
      </w:r>
      <w:r w:rsidRPr="00D16C08">
        <w:rPr>
          <w:rFonts w:ascii="Times New Roman" w:hAnsi="Times New Roman" w:cs="Times New Roman"/>
          <w:b/>
          <w:sz w:val="24"/>
          <w:szCs w:val="24"/>
        </w:rPr>
        <w:t>»</w:t>
      </w:r>
    </w:p>
    <w:p w:rsidR="00FC3D0E" w:rsidRPr="00D16C08" w:rsidRDefault="00286D98" w:rsidP="00286D98">
      <w:pPr>
        <w:tabs>
          <w:tab w:val="left" w:pos="31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«МАРТАН </w:t>
      </w:r>
      <w:r w:rsidR="00E45B81">
        <w:rPr>
          <w:rFonts w:ascii="Times New Roman" w:hAnsi="Times New Roman" w:cs="Times New Roman"/>
          <w:b/>
          <w:sz w:val="24"/>
          <w:szCs w:val="24"/>
        </w:rPr>
        <w:t xml:space="preserve">– ЧУЬРА 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E45B81">
        <w:rPr>
          <w:rFonts w:ascii="Times New Roman" w:hAnsi="Times New Roman" w:cs="Times New Roman"/>
          <w:b/>
          <w:sz w:val="24"/>
          <w:szCs w:val="24"/>
        </w:rPr>
        <w:t>2</w:t>
      </w:r>
      <w:r w:rsidR="00FC3D0E">
        <w:rPr>
          <w:rFonts w:ascii="Times New Roman" w:hAnsi="Times New Roman" w:cs="Times New Roman"/>
          <w:b/>
          <w:sz w:val="24"/>
          <w:szCs w:val="24"/>
        </w:rPr>
        <w:t xml:space="preserve"> ЙОЛУ ЮКККЪЕРА ЮКЪАРДЕШАРАН ШКОЛА» </w:t>
      </w:r>
    </w:p>
    <w:p w:rsidR="00AF6717" w:rsidRPr="00AF6717" w:rsidRDefault="00AF6717" w:rsidP="00AF6717">
      <w:pPr>
        <w:tabs>
          <w:tab w:val="left" w:pos="128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8390C">
        <w:rPr>
          <w:rFonts w:ascii="Times New Roman" w:hAnsi="Times New Roman" w:cs="Times New Roman"/>
          <w:b/>
          <w:spacing w:val="20"/>
          <w:sz w:val="24"/>
          <w:szCs w:val="24"/>
        </w:rPr>
        <w:t>ПРИКАЗ</w:t>
      </w:r>
    </w:p>
    <w:p w:rsidR="004709D7" w:rsidRPr="0018390C" w:rsidRDefault="0052602D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3</w:t>
      </w:r>
      <w:r w:rsidR="00E45B81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45B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="004709D7" w:rsidRPr="0018390C">
        <w:rPr>
          <w:rFonts w:ascii="Times New Roman" w:hAnsi="Times New Roman" w:cs="Times New Roman"/>
          <w:b/>
          <w:sz w:val="24"/>
          <w:szCs w:val="24"/>
        </w:rPr>
        <w:t>.</w:t>
      </w:r>
      <w:r w:rsidR="00E45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9D7" w:rsidRPr="0018390C">
        <w:rPr>
          <w:rFonts w:ascii="Times New Roman" w:hAnsi="Times New Roman" w:cs="Times New Roman"/>
          <w:b/>
          <w:sz w:val="24"/>
          <w:szCs w:val="24"/>
        </w:rPr>
        <w:t xml:space="preserve">2016г.                                              </w:t>
      </w:r>
      <w:r w:rsidR="00AF67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F671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F6334">
        <w:rPr>
          <w:rFonts w:ascii="Times New Roman" w:hAnsi="Times New Roman" w:cs="Times New Roman"/>
          <w:b/>
          <w:sz w:val="24"/>
          <w:szCs w:val="24"/>
        </w:rPr>
        <w:t>0</w:t>
      </w:r>
      <w:r w:rsidR="0003294C">
        <w:rPr>
          <w:rFonts w:ascii="Times New Roman" w:hAnsi="Times New Roman" w:cs="Times New Roman"/>
          <w:b/>
          <w:sz w:val="24"/>
          <w:szCs w:val="24"/>
        </w:rPr>
        <w:t>3</w:t>
      </w:r>
      <w:r w:rsidR="004F6334">
        <w:rPr>
          <w:rFonts w:ascii="Times New Roman" w:hAnsi="Times New Roman" w:cs="Times New Roman"/>
          <w:b/>
          <w:sz w:val="24"/>
          <w:szCs w:val="24"/>
        </w:rPr>
        <w:t>/</w:t>
      </w:r>
      <w:r w:rsidR="0003294C">
        <w:rPr>
          <w:rFonts w:ascii="Times New Roman" w:hAnsi="Times New Roman" w:cs="Times New Roman"/>
          <w:b/>
          <w:sz w:val="24"/>
          <w:szCs w:val="24"/>
        </w:rPr>
        <w:t>06</w:t>
      </w:r>
      <w:r w:rsidR="004F6334">
        <w:rPr>
          <w:rFonts w:ascii="Times New Roman" w:hAnsi="Times New Roman" w:cs="Times New Roman"/>
          <w:b/>
          <w:sz w:val="24"/>
          <w:szCs w:val="24"/>
        </w:rPr>
        <w:t>-о</w:t>
      </w:r>
      <w:r w:rsidR="004709D7" w:rsidRPr="001839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AF6717" w:rsidRDefault="00AF6717" w:rsidP="00AF671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09D7" w:rsidRPr="0018390C" w:rsidRDefault="004709D7" w:rsidP="00AF6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390C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18390C">
        <w:rPr>
          <w:rFonts w:ascii="Times New Roman" w:hAnsi="Times New Roman" w:cs="Times New Roman"/>
          <w:b/>
          <w:sz w:val="24"/>
          <w:szCs w:val="24"/>
        </w:rPr>
        <w:t>О внесении изменений в Основные образовательные программы</w:t>
      </w:r>
    </w:p>
    <w:p w:rsidR="004709D7" w:rsidRPr="0018390C" w:rsidRDefault="004709D7" w:rsidP="00AF671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8390C">
        <w:rPr>
          <w:rFonts w:ascii="Times New Roman" w:hAnsi="Times New Roman" w:cs="Times New Roman"/>
          <w:b/>
          <w:sz w:val="24"/>
          <w:szCs w:val="24"/>
        </w:rPr>
        <w:t xml:space="preserve">НОО и </w:t>
      </w:r>
      <w:r w:rsidR="00A242EA" w:rsidRPr="0018390C">
        <w:rPr>
          <w:rFonts w:ascii="Times New Roman" w:hAnsi="Times New Roman" w:cs="Times New Roman"/>
          <w:b/>
          <w:sz w:val="24"/>
          <w:szCs w:val="24"/>
        </w:rPr>
        <w:t>ООО по</w:t>
      </w:r>
      <w:r w:rsidRPr="0018390C">
        <w:rPr>
          <w:rFonts w:ascii="Times New Roman" w:hAnsi="Times New Roman" w:cs="Times New Roman"/>
          <w:b/>
          <w:sz w:val="24"/>
          <w:szCs w:val="24"/>
        </w:rPr>
        <w:t xml:space="preserve"> антикоррупционному просвещению»</w:t>
      </w:r>
    </w:p>
    <w:p w:rsidR="004709D7" w:rsidRPr="0018390C" w:rsidRDefault="004709D7" w:rsidP="0018390C">
      <w:pPr>
        <w:pStyle w:val="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Правительства РФ от 14.05.2014г. </w:t>
      </w:r>
      <w:proofErr w:type="spellStart"/>
      <w:r w:rsidRPr="0018390C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8390C">
        <w:rPr>
          <w:rFonts w:ascii="Times New Roman" w:hAnsi="Times New Roman" w:cs="Times New Roman"/>
          <w:sz w:val="24"/>
          <w:szCs w:val="24"/>
        </w:rPr>
        <w:t xml:space="preserve"> 816-р  «Об утверждении программы по антикоррупционному просвещению на 2014-2016г., на основании Методических рекомендаций по воспитанию антикоррупционного мировоззрения у школьников и студентов (Письмо Министерства образования и науки Российской Федерации от 11.02.2016 г. </w:t>
      </w:r>
      <w:proofErr w:type="spellStart"/>
      <w:r w:rsidRPr="0018390C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8390C">
        <w:rPr>
          <w:rFonts w:ascii="Times New Roman" w:hAnsi="Times New Roman" w:cs="Times New Roman"/>
          <w:sz w:val="24"/>
          <w:szCs w:val="24"/>
        </w:rPr>
        <w:t xml:space="preserve"> 02-01-81/1100)</w:t>
      </w:r>
    </w:p>
    <w:p w:rsidR="0018390C" w:rsidRPr="0018390C" w:rsidRDefault="0018390C" w:rsidP="00183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09D7" w:rsidRPr="00DC4DC9" w:rsidRDefault="004709D7" w:rsidP="00DC4D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DC9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8390C" w:rsidRPr="0018390C" w:rsidRDefault="0018390C" w:rsidP="00183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390C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1. Включить в Основные образовательные программы НОО, ООО элементы, формирующие антикоррупционное мировоззрение, способствующие повышению общего уровня правосознания и правовой культуры обучающихся, родителей (законных представителей):</w:t>
      </w: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1.1. В раздел «Программа духовно-нравственного развития, воспитания </w:t>
      </w: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18390C">
        <w:rPr>
          <w:rFonts w:ascii="Times New Roman" w:hAnsi="Times New Roman" w:cs="Times New Roman"/>
          <w:noProof/>
          <w:sz w:val="24"/>
          <w:szCs w:val="24"/>
        </w:rPr>
        <w:t>при получении начального общего образования</w:t>
      </w:r>
      <w:r w:rsidRPr="0018390C">
        <w:rPr>
          <w:rFonts w:ascii="Times New Roman" w:hAnsi="Times New Roman" w:cs="Times New Roman"/>
          <w:noProof/>
          <w:sz w:val="24"/>
          <w:szCs w:val="24"/>
        </w:rPr>
        <w:tab/>
      </w:r>
      <w:r w:rsidRPr="0018390C">
        <w:rPr>
          <w:rFonts w:ascii="Times New Roman" w:hAnsi="Times New Roman" w:cs="Times New Roman"/>
          <w:sz w:val="24"/>
          <w:szCs w:val="24"/>
        </w:rPr>
        <w:t xml:space="preserve">ООП НОО </w:t>
      </w: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включить систему мероприятий по формированию антикоррупционного </w:t>
      </w: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мировоззрения обучающихся.</w:t>
      </w: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В подраздел «Основное содержание духовно-нравственного развития и </w:t>
      </w:r>
    </w:p>
    <w:p w:rsidR="0018390C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воспитания обучающихся школы» включить беседы, тематические классные часы, встречи с представителями правоохранительных органов и другие мероприятия, формирующие нравственные представления о доброте и сострадании, об ответственности за слабого, о сердечном отношении друг к другу и ко всему живому, о великодушии, об ответственности человека за свою судьбу, талантливости и щедрости русского человека.</w:t>
      </w: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1.2. В раздел «Программа воспитания и социализации» ООП ООО включить мероприятия, способствующие развитию навыков законопослушного поведения обучающихся, формированию у обучающихся навыков антикоррупционного поведения, нетерпимости к проявлениям коррупции в повседневной жизни, воспитывающие ценностные установки и развивающие способности, необходимые для формирования у учащихся гражданской позиции относительно коррупции; </w:t>
      </w:r>
    </w:p>
    <w:p w:rsidR="0018390C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мероприятий по антикоррупционному образованию, антикоррупционному просвещению, антикоррупционной пропаганде.</w:t>
      </w:r>
    </w:p>
    <w:p w:rsidR="0018390C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1.3. В план внеурочной деятельности ООП НОО и ООП ООО внести мероприятия по антикоррупционному просвещению и формированию правосознания и правовой культуры обучающихся: проведение акций диспутов, бесед, тематических классных часов, встреч с представителями правоохранительных органов, коллективно-творческие дела, ролевые игры, творческие конкурсы рисунков, проведение родительских собраний, дней открытых дверей, других мероприятий, направленных на формирование антикоррупционного мировоззрения обучающихся.</w:t>
      </w:r>
    </w:p>
    <w:p w:rsid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1.4. В разделе Программа формирования универсальных учебных действий у обучающихся на уровне начального общего образования предусмотреть возможность подготовки и реализации учебных проектов (игровых, социальных, исследовательских, творческих) по тематике, </w:t>
      </w:r>
      <w:r w:rsidRPr="0018390C">
        <w:rPr>
          <w:rFonts w:ascii="Times New Roman" w:hAnsi="Times New Roman" w:cs="Times New Roman"/>
          <w:sz w:val="24"/>
          <w:szCs w:val="24"/>
        </w:rPr>
        <w:lastRenderedPageBreak/>
        <w:t>направленной на формирование у обучающихся антикоррупционного мировоззрения, правосознания и правовой культуры.</w:t>
      </w:r>
    </w:p>
    <w:p w:rsid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1.5. В разделе Программа формирования универсальных учебных действий</w:t>
      </w:r>
      <w:r w:rsidR="00286D98">
        <w:rPr>
          <w:rFonts w:ascii="Times New Roman" w:hAnsi="Times New Roman" w:cs="Times New Roman"/>
          <w:sz w:val="24"/>
          <w:szCs w:val="24"/>
        </w:rPr>
        <w:t xml:space="preserve"> </w:t>
      </w:r>
      <w:r w:rsidRPr="0018390C">
        <w:rPr>
          <w:rFonts w:ascii="Times New Roman" w:hAnsi="Times New Roman" w:cs="Times New Roman"/>
          <w:sz w:val="24"/>
          <w:szCs w:val="24"/>
        </w:rPr>
        <w:t>у обучающихся на уровне основного общего образования предусмотреть возможность подготовки и реализации учебных проектов (игровых, социальных, исследовательских, творческих) по тематике, направленной на формирование у обучающихся антикоррупционного мировоззрения, правосознания и правовой культуры.</w:t>
      </w: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1.6. В разделе Программы отдельных учебных предметов ООП НОО </w:t>
      </w: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реализовать содержание антикоррупционной направленности, правосознания, правовой культуры в следующих темах:</w:t>
      </w:r>
    </w:p>
    <w:p w:rsidR="00F03CE5" w:rsidRDefault="00F03CE5" w:rsidP="001839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9D7" w:rsidRPr="00286D98" w:rsidRDefault="00286D98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6D98">
        <w:rPr>
          <w:rFonts w:ascii="Times New Roman" w:hAnsi="Times New Roman" w:cs="Times New Roman"/>
          <w:sz w:val="24"/>
          <w:szCs w:val="24"/>
          <w:u w:val="single"/>
        </w:rPr>
        <w:t>«Окружающий мир»</w:t>
      </w:r>
    </w:p>
    <w:p w:rsidR="004709D7" w:rsidRPr="0018390C" w:rsidRDefault="004709D7" w:rsidP="001839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color w:val="000000"/>
          <w:sz w:val="24"/>
          <w:szCs w:val="24"/>
        </w:rPr>
        <w:t>-Общество — люди, которых объединяет общая культура и которые связаны друг с другом совместной деятельностью во имя общей цели.</w:t>
      </w:r>
    </w:p>
    <w:p w:rsidR="004709D7" w:rsidRPr="0018390C" w:rsidRDefault="004709D7" w:rsidP="001839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color w:val="000000"/>
          <w:sz w:val="24"/>
          <w:szCs w:val="24"/>
        </w:rPr>
        <w:t xml:space="preserve">-Человек - член общества. Взаимоотношения человека с другими людьми. Культура общения. Уважение к чужому мнению. Человек – создатель и носитель культуры. </w:t>
      </w:r>
      <w:r w:rsidRPr="0018390C">
        <w:rPr>
          <w:rFonts w:ascii="Times New Roman" w:hAnsi="Times New Roman" w:cs="Times New Roman"/>
          <w:iCs/>
          <w:color w:val="000000"/>
          <w:sz w:val="24"/>
          <w:szCs w:val="24"/>
        </w:rPr>
        <w:t>Внутренний мир человека: общее представление о человеческих свойствах и качествах.</w:t>
      </w:r>
    </w:p>
    <w:p w:rsidR="004709D7" w:rsidRPr="0018390C" w:rsidRDefault="004709D7" w:rsidP="001839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color w:val="000000"/>
          <w:sz w:val="24"/>
          <w:szCs w:val="24"/>
        </w:rPr>
        <w:t xml:space="preserve">-Семья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</w:t>
      </w:r>
      <w:r w:rsidRPr="0018390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Хозяйство семьи. Родословная. </w:t>
      </w:r>
      <w:r w:rsidRPr="0018390C">
        <w:rPr>
          <w:rFonts w:ascii="Times New Roman" w:hAnsi="Times New Roman" w:cs="Times New Roman"/>
          <w:color w:val="000000"/>
          <w:sz w:val="24"/>
          <w:szCs w:val="24"/>
        </w:rPr>
        <w:t>Имена и фамилии членов семьи.</w:t>
      </w:r>
    </w:p>
    <w:p w:rsidR="004709D7" w:rsidRPr="0018390C" w:rsidRDefault="004709D7" w:rsidP="001839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color w:val="000000"/>
          <w:sz w:val="24"/>
          <w:szCs w:val="24"/>
        </w:rPr>
        <w:t>-Младший школьник. Правила поведения в школе, на уроке. Обращение к учителю. Классный, школьный коллектив, совместная учеба, игры, отдых.</w:t>
      </w:r>
    </w:p>
    <w:p w:rsidR="004709D7" w:rsidRPr="0018390C" w:rsidRDefault="004709D7" w:rsidP="001839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color w:val="000000"/>
          <w:sz w:val="24"/>
          <w:szCs w:val="24"/>
        </w:rPr>
        <w:t>-Друзья,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1 класс - Наш дом и семья, Человек и окружающий мир, Город и село.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2 класс - Вселенная, время, календарь.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3 класс - Дом как мир.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4 класс – Мы -граждане единого Отечества, Путешествие по реке времени, 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Мы строим будущее России.</w:t>
      </w:r>
    </w:p>
    <w:p w:rsidR="00F03CE5" w:rsidRDefault="00F03CE5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9D7" w:rsidRPr="00286D98" w:rsidRDefault="00286D98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86D98">
        <w:rPr>
          <w:rFonts w:ascii="Times New Roman" w:hAnsi="Times New Roman" w:cs="Times New Roman"/>
          <w:sz w:val="24"/>
          <w:szCs w:val="24"/>
          <w:u w:val="single"/>
        </w:rPr>
        <w:t>«Литературное чтение»</w:t>
      </w:r>
    </w:p>
    <w:p w:rsidR="004709D7" w:rsidRPr="0018390C" w:rsidRDefault="004709D7" w:rsidP="0018390C">
      <w:pPr>
        <w:pStyle w:val="2"/>
        <w:spacing w:before="0"/>
        <w:jc w:val="center"/>
        <w:rPr>
          <w:rFonts w:ascii="Times New Roman" w:eastAsia="Calibri" w:hAnsi="Times New Roman" w:cs="Times New Roman"/>
          <w:b w:val="0"/>
          <w:color w:val="auto"/>
          <w:sz w:val="20"/>
          <w:szCs w:val="20"/>
        </w:rPr>
      </w:pPr>
      <w:r w:rsidRPr="0018390C">
        <w:rPr>
          <w:rFonts w:ascii="Times New Roman" w:hAnsi="Times New Roman" w:cs="Times New Roman"/>
          <w:b w:val="0"/>
          <w:color w:val="auto"/>
          <w:sz w:val="20"/>
          <w:szCs w:val="20"/>
        </w:rPr>
        <w:t>Формирование  нравственных представлений и нравственных качеств ребенка на уроках литературного чтения при изучении  произведений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701"/>
        <w:gridCol w:w="1859"/>
        <w:gridCol w:w="2112"/>
        <w:gridCol w:w="2127"/>
      </w:tblGrid>
      <w:tr w:rsidR="004709D7" w:rsidRPr="0018390C" w:rsidTr="004709D7">
        <w:trPr>
          <w:trHeight w:val="10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286D98" w:rsidRDefault="004709D7" w:rsidP="00286D98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18390C">
              <w:rPr>
                <w:sz w:val="20"/>
                <w:szCs w:val="20"/>
              </w:rPr>
              <w:t>Нравствен</w:t>
            </w:r>
            <w:r w:rsidRPr="0018390C">
              <w:rPr>
                <w:rFonts w:eastAsiaTheme="minorEastAsia"/>
                <w:sz w:val="20"/>
                <w:szCs w:val="20"/>
              </w:rPr>
              <w:t>ные представления и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1-й класс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2-й класс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3-й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4-й класс</w:t>
            </w:r>
          </w:p>
        </w:tc>
      </w:tr>
      <w:tr w:rsidR="004709D7" w:rsidRPr="0018390C" w:rsidTr="004709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1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Гуманизм, человечность, великодушие, сердечность, добродушие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И.А. Крылов. «Чиж и голубь», Л.Н. Толстой. «Лев и мышь» и др.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Н. Артюхова. «Большая береза»,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В. Драгунский. «Надо иметь чувство юмора»,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В. Берестов. «Бабушка Катя» и др.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Русские народные сказка «Сивка-бурка», «</w:t>
            </w:r>
            <w:proofErr w:type="spellStart"/>
            <w:r w:rsidRPr="0018390C">
              <w:rPr>
                <w:rFonts w:eastAsiaTheme="minorEastAsia"/>
                <w:sz w:val="20"/>
                <w:szCs w:val="20"/>
              </w:rPr>
              <w:t>Хаврошечка</w:t>
            </w:r>
            <w:proofErr w:type="spellEnd"/>
            <w:r w:rsidRPr="0018390C">
              <w:rPr>
                <w:rFonts w:eastAsiaTheme="minorEastAsia"/>
                <w:sz w:val="20"/>
                <w:szCs w:val="20"/>
              </w:rPr>
              <w:t>», «Царевна лягушка»,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К. Паустовский. «Заячьи лапы»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Д. Мамин-Сибиряк. «Приемыш», «Серая шейка», С. Аксаков. «Аленький цветочек»,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 xml:space="preserve">А. С. Пушкин. «Сказка о царе </w:t>
            </w:r>
            <w:proofErr w:type="spellStart"/>
            <w:r w:rsidRPr="0018390C">
              <w:rPr>
                <w:rFonts w:eastAsiaTheme="minorEastAsia"/>
                <w:sz w:val="20"/>
                <w:szCs w:val="20"/>
              </w:rPr>
              <w:t>Салтане</w:t>
            </w:r>
            <w:proofErr w:type="spellEnd"/>
            <w:r w:rsidRPr="0018390C">
              <w:rPr>
                <w:rFonts w:eastAsiaTheme="minorEastAsia"/>
                <w:sz w:val="20"/>
                <w:szCs w:val="20"/>
              </w:rPr>
              <w:t>…»,</w:t>
            </w:r>
          </w:p>
          <w:p w:rsidR="004709D7" w:rsidRPr="0018390C" w:rsidRDefault="004709D7" w:rsidP="0018390C">
            <w:pPr>
              <w:pStyle w:val="msonormalbullet2gifbullet3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К. Паустовский. «Растрепанный воробей»</w:t>
            </w:r>
          </w:p>
        </w:tc>
      </w:tr>
      <w:tr w:rsidR="004709D7" w:rsidRPr="0018390C" w:rsidTr="004709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98" w:rsidRDefault="00286D98" w:rsidP="0018390C">
            <w:pPr>
              <w:pStyle w:val="msonormalbullet2gifbullet1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</w:p>
          <w:p w:rsidR="004709D7" w:rsidRPr="0018390C" w:rsidRDefault="0045322B" w:rsidP="0018390C">
            <w:pPr>
              <w:pStyle w:val="msonormalbullet2gifbullet1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Долг, ответствен-</w:t>
            </w:r>
            <w:r w:rsidR="004709D7" w:rsidRPr="0018390C">
              <w:rPr>
                <w:rFonts w:eastAsiaTheme="minorEastAsia"/>
                <w:sz w:val="20"/>
                <w:szCs w:val="20"/>
              </w:rPr>
              <w:br/>
            </w:r>
            <w:proofErr w:type="spellStart"/>
            <w:r w:rsidR="004709D7" w:rsidRPr="0018390C">
              <w:rPr>
                <w:rFonts w:eastAsiaTheme="minorEastAsia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98" w:rsidRDefault="00286D98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 xml:space="preserve">И. </w:t>
            </w:r>
            <w:proofErr w:type="spellStart"/>
            <w:r w:rsidRPr="0018390C">
              <w:rPr>
                <w:rFonts w:eastAsiaTheme="minorEastAsia"/>
                <w:sz w:val="20"/>
                <w:szCs w:val="20"/>
              </w:rPr>
              <w:t>Токмакова</w:t>
            </w:r>
            <w:proofErr w:type="spellEnd"/>
            <w:r w:rsidRPr="0018390C">
              <w:rPr>
                <w:rFonts w:eastAsiaTheme="minorEastAsia"/>
                <w:sz w:val="20"/>
                <w:szCs w:val="20"/>
              </w:rPr>
              <w:t>. «Это ничья кошка»,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В. Осеева. «Синие листья», «Печенье»,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lastRenderedPageBreak/>
              <w:t>Л.Н. Толстой. «Старый дед и внучек» и др.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98" w:rsidRDefault="00286D98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М. Зощенко.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«Не надо врать»,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 xml:space="preserve">русские народные сказки «Гуси -лебеди», «Сестрица </w:t>
            </w:r>
            <w:r w:rsidRPr="0018390C">
              <w:rPr>
                <w:rFonts w:eastAsiaTheme="minorEastAsia"/>
                <w:sz w:val="20"/>
                <w:szCs w:val="20"/>
              </w:rPr>
              <w:lastRenderedPageBreak/>
              <w:t>Аленушка и братец Иванушка»,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Л. Толстой. «Прыжок», «Акула» и др.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98" w:rsidRDefault="00286D98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Е. Шварц. «Сказка о потерянном времени»,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А. Платонов. «Неизвестный цветок»,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lastRenderedPageBreak/>
              <w:t>П. Ершов. «Конек-горбунок»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98" w:rsidRDefault="00286D98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А. Сент-Экзюпери. «Маленький принц»,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О. Генри. «Дары волхвов»,</w:t>
            </w:r>
          </w:p>
          <w:p w:rsidR="004709D7" w:rsidRPr="0018390C" w:rsidRDefault="004709D7" w:rsidP="0018390C">
            <w:pPr>
              <w:pStyle w:val="msonormalbullet2gifbullet3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 xml:space="preserve">А.С. Пушкин. «Сказка о золотом </w:t>
            </w:r>
            <w:r w:rsidRPr="0018390C">
              <w:rPr>
                <w:rFonts w:eastAsiaTheme="minorEastAsia"/>
                <w:sz w:val="20"/>
                <w:szCs w:val="20"/>
              </w:rPr>
              <w:lastRenderedPageBreak/>
              <w:t>петушке» и др.</w:t>
            </w:r>
          </w:p>
        </w:tc>
      </w:tr>
      <w:tr w:rsidR="004709D7" w:rsidRPr="0018390C" w:rsidTr="004709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1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lastRenderedPageBreak/>
              <w:t>Совесть, совестливость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Л.Толстой. «Косточка», «Старый дед и внучек», русская народная сказка «Лиса и козел» и др.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 xml:space="preserve">Б. </w:t>
            </w:r>
            <w:proofErr w:type="spellStart"/>
            <w:r w:rsidRPr="0018390C">
              <w:rPr>
                <w:rFonts w:eastAsiaTheme="minorEastAsia"/>
                <w:sz w:val="20"/>
                <w:szCs w:val="20"/>
              </w:rPr>
              <w:t>Заходер</w:t>
            </w:r>
            <w:proofErr w:type="spellEnd"/>
            <w:r w:rsidRPr="0018390C">
              <w:rPr>
                <w:rFonts w:eastAsiaTheme="minorEastAsia"/>
                <w:sz w:val="20"/>
                <w:szCs w:val="20"/>
              </w:rPr>
              <w:t>. «Серая Звездочка»,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Н. Артюхова. «Большая береза»,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А. Чехов. «Мальчики» и др.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Б. Житков.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«Как я ловил человечков»,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К. Паустовский. «Теплый хлеб», Р. Киплинг. «</w:t>
            </w:r>
            <w:proofErr w:type="spellStart"/>
            <w:r w:rsidRPr="0018390C">
              <w:rPr>
                <w:rFonts w:eastAsiaTheme="minorEastAsia"/>
                <w:sz w:val="20"/>
                <w:szCs w:val="20"/>
              </w:rPr>
              <w:t>Маугли</w:t>
            </w:r>
            <w:proofErr w:type="spellEnd"/>
            <w:r w:rsidRPr="0018390C">
              <w:rPr>
                <w:rFonts w:eastAsiaTheme="minorEastAsia"/>
                <w:sz w:val="20"/>
                <w:szCs w:val="20"/>
              </w:rPr>
              <w:t>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Ю. Нагибин. «Заброшенная дорога»,</w:t>
            </w:r>
          </w:p>
          <w:p w:rsidR="004709D7" w:rsidRPr="0018390C" w:rsidRDefault="004709D7" w:rsidP="0018390C">
            <w:pPr>
              <w:pStyle w:val="msonormalbullet2gifbullet3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 xml:space="preserve">А.С. Пушкин. «Сказка о царе </w:t>
            </w:r>
            <w:proofErr w:type="spellStart"/>
            <w:r w:rsidRPr="0018390C">
              <w:rPr>
                <w:rFonts w:eastAsiaTheme="minorEastAsia"/>
                <w:sz w:val="20"/>
                <w:szCs w:val="20"/>
              </w:rPr>
              <w:t>Салтане</w:t>
            </w:r>
            <w:proofErr w:type="spellEnd"/>
            <w:r w:rsidRPr="0018390C">
              <w:rPr>
                <w:rFonts w:eastAsiaTheme="minorEastAsia"/>
                <w:sz w:val="20"/>
                <w:szCs w:val="20"/>
              </w:rPr>
              <w:t>...» и др.</w:t>
            </w:r>
          </w:p>
        </w:tc>
      </w:tr>
    </w:tbl>
    <w:p w:rsidR="0045322B" w:rsidRDefault="0045322B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1 класс – Книги -мои друзья, Хорошие соседи, счастливые друзья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2 класс - Мои самые близкие и дорогие, Мы </w:t>
      </w:r>
      <w:proofErr w:type="gramStart"/>
      <w:r w:rsidRPr="0018390C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18390C">
        <w:rPr>
          <w:rFonts w:ascii="Times New Roman" w:hAnsi="Times New Roman" w:cs="Times New Roman"/>
          <w:sz w:val="24"/>
          <w:szCs w:val="24"/>
        </w:rPr>
        <w:t>рузья.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3 класс- Жизнь дана на добрые дела.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4 класс - О Родине, о подвигах, о славе. Литературная сказка, Великие русские писатели.</w:t>
      </w:r>
    </w:p>
    <w:p w:rsidR="00F03CE5" w:rsidRDefault="00F03CE5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9D7" w:rsidRPr="00286D98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86D98">
        <w:rPr>
          <w:rFonts w:ascii="Times New Roman" w:hAnsi="Times New Roman" w:cs="Times New Roman"/>
          <w:sz w:val="24"/>
          <w:szCs w:val="24"/>
          <w:u w:val="single"/>
        </w:rPr>
        <w:t>«Русский язык»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1</w:t>
      </w:r>
      <w:r w:rsidR="0018390C">
        <w:rPr>
          <w:rFonts w:ascii="Times New Roman" w:hAnsi="Times New Roman" w:cs="Times New Roman"/>
          <w:sz w:val="24"/>
          <w:szCs w:val="24"/>
        </w:rPr>
        <w:t>-3</w:t>
      </w:r>
      <w:r w:rsidRPr="0018390C">
        <w:rPr>
          <w:rFonts w:ascii="Times New Roman" w:hAnsi="Times New Roman" w:cs="Times New Roman"/>
          <w:sz w:val="24"/>
          <w:szCs w:val="24"/>
        </w:rPr>
        <w:t xml:space="preserve"> класс - Смысловая сторона русской речи.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4 класс - Язык как средство общения, Слово как часть речи.</w:t>
      </w:r>
    </w:p>
    <w:p w:rsidR="00F03CE5" w:rsidRDefault="00F03CE5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9D7" w:rsidRPr="00286D98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86D98">
        <w:rPr>
          <w:rFonts w:ascii="Times New Roman" w:hAnsi="Times New Roman" w:cs="Times New Roman"/>
          <w:sz w:val="24"/>
          <w:szCs w:val="24"/>
          <w:u w:val="single"/>
        </w:rPr>
        <w:t>«Математика»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2 класс - Работа с текстовыми задачами.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3 класс - Работа с текстовыми задачами.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4 класс- Работа с информацией и анализ данных.</w:t>
      </w:r>
    </w:p>
    <w:p w:rsidR="0018390C" w:rsidRDefault="0018390C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1.7. В разделе Программы отдельных учебных предметов ООП ООО 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реализовать содержание антикоррупционной направленности, правосознания, правовой культуры в следующих темах:</w:t>
      </w:r>
    </w:p>
    <w:p w:rsidR="00F03CE5" w:rsidRDefault="00F03CE5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9D7" w:rsidRPr="00286D98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86D98">
        <w:rPr>
          <w:rFonts w:ascii="Times New Roman" w:hAnsi="Times New Roman" w:cs="Times New Roman"/>
          <w:sz w:val="24"/>
          <w:szCs w:val="24"/>
          <w:u w:val="single"/>
        </w:rPr>
        <w:t>«Математика»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5-9 классы. Раздел «Арифметика» :</w:t>
      </w:r>
      <w:r w:rsidR="00286D98">
        <w:rPr>
          <w:rFonts w:ascii="Times New Roman" w:hAnsi="Times New Roman" w:cs="Times New Roman"/>
          <w:sz w:val="24"/>
          <w:szCs w:val="24"/>
        </w:rPr>
        <w:t xml:space="preserve"> </w:t>
      </w:r>
      <w:r w:rsidRPr="0018390C">
        <w:rPr>
          <w:rFonts w:ascii="Times New Roman" w:hAnsi="Times New Roman" w:cs="Times New Roman"/>
          <w:sz w:val="24"/>
          <w:szCs w:val="24"/>
        </w:rPr>
        <w:t xml:space="preserve">решение текстовых задач арифметическими способами; </w:t>
      </w:r>
      <w:proofErr w:type="gramStart"/>
      <w:r w:rsidRPr="0018390C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18390C">
        <w:rPr>
          <w:rFonts w:ascii="Times New Roman" w:hAnsi="Times New Roman" w:cs="Times New Roman"/>
          <w:sz w:val="24"/>
          <w:szCs w:val="24"/>
        </w:rPr>
        <w:t>роценты; нахождение процентов от величи</w:t>
      </w:r>
      <w:r w:rsidR="00286D98">
        <w:rPr>
          <w:rFonts w:ascii="Times New Roman" w:hAnsi="Times New Roman" w:cs="Times New Roman"/>
          <w:sz w:val="24"/>
          <w:szCs w:val="24"/>
        </w:rPr>
        <w:t xml:space="preserve">ны и величины по ее процентам; </w:t>
      </w:r>
      <w:r w:rsidRPr="0018390C">
        <w:rPr>
          <w:rFonts w:ascii="Times New Roman" w:hAnsi="Times New Roman" w:cs="Times New Roman"/>
          <w:sz w:val="24"/>
          <w:szCs w:val="24"/>
        </w:rPr>
        <w:t>отношение; выражение отношения в процентах; -пропорция</w:t>
      </w:r>
      <w:r w:rsidR="00286D98">
        <w:rPr>
          <w:rFonts w:ascii="Times New Roman" w:hAnsi="Times New Roman" w:cs="Times New Roman"/>
          <w:sz w:val="24"/>
          <w:szCs w:val="24"/>
        </w:rPr>
        <w:t xml:space="preserve">; основное свойство пропорции; </w:t>
      </w:r>
      <w:r w:rsidRPr="0018390C">
        <w:rPr>
          <w:rFonts w:ascii="Times New Roman" w:hAnsi="Times New Roman" w:cs="Times New Roman"/>
          <w:sz w:val="24"/>
          <w:szCs w:val="24"/>
        </w:rPr>
        <w:t xml:space="preserve">измерения, приближения, оценки </w:t>
      </w:r>
    </w:p>
    <w:p w:rsidR="00286D98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7-9 классы. Раздел «Алгебра»:</w:t>
      </w:r>
      <w:r w:rsidR="00286D98">
        <w:rPr>
          <w:rFonts w:ascii="Times New Roman" w:hAnsi="Times New Roman" w:cs="Times New Roman"/>
          <w:sz w:val="24"/>
          <w:szCs w:val="24"/>
        </w:rPr>
        <w:t xml:space="preserve"> </w:t>
      </w:r>
      <w:r w:rsidRPr="0018390C">
        <w:rPr>
          <w:rFonts w:ascii="Times New Roman" w:hAnsi="Times New Roman" w:cs="Times New Roman"/>
          <w:sz w:val="24"/>
          <w:szCs w:val="24"/>
        </w:rPr>
        <w:t xml:space="preserve">алгебраические выражения; уравнения; неравенства; </w:t>
      </w:r>
      <w:r w:rsidR="00286D9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709D7" w:rsidRPr="0018390C" w:rsidRDefault="00286D98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709D7" w:rsidRPr="0018390C">
        <w:rPr>
          <w:rFonts w:ascii="Times New Roman" w:hAnsi="Times New Roman" w:cs="Times New Roman"/>
          <w:sz w:val="24"/>
          <w:szCs w:val="24"/>
        </w:rPr>
        <w:t>функции: зависимости между величинами, график функции. Прогрессии.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9 класс</w:t>
      </w:r>
    </w:p>
    <w:p w:rsidR="004709D7" w:rsidRPr="0018390C" w:rsidRDefault="0045322B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709D7" w:rsidRPr="0018390C">
        <w:rPr>
          <w:rFonts w:ascii="Times New Roman" w:hAnsi="Times New Roman" w:cs="Times New Roman"/>
          <w:sz w:val="24"/>
          <w:szCs w:val="24"/>
        </w:rPr>
        <w:t>Раздел «Вероятность и статистика»: описательная статистика: представление данных в виде таблиц, диаграмм, графиков; статистические характеристики набора данных; случайные события и вероятность; комбинаторика.</w:t>
      </w:r>
    </w:p>
    <w:p w:rsidR="004709D7" w:rsidRPr="0018390C" w:rsidRDefault="0045322B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709D7" w:rsidRPr="0018390C">
        <w:rPr>
          <w:rFonts w:ascii="Times New Roman" w:hAnsi="Times New Roman" w:cs="Times New Roman"/>
          <w:sz w:val="24"/>
          <w:szCs w:val="24"/>
        </w:rPr>
        <w:t>Раздел «Логика и множества»: элементы логики: доказательство,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9D7" w:rsidRPr="0018390C">
        <w:rPr>
          <w:rFonts w:ascii="Times New Roman" w:hAnsi="Times New Roman" w:cs="Times New Roman"/>
          <w:sz w:val="24"/>
          <w:szCs w:val="24"/>
        </w:rPr>
        <w:t xml:space="preserve">доказательство от противного; пример и </w:t>
      </w:r>
      <w:proofErr w:type="spellStart"/>
      <w:r w:rsidR="004709D7" w:rsidRPr="0018390C">
        <w:rPr>
          <w:rFonts w:ascii="Times New Roman" w:hAnsi="Times New Roman" w:cs="Times New Roman"/>
          <w:sz w:val="24"/>
          <w:szCs w:val="24"/>
        </w:rPr>
        <w:t>контрпример</w:t>
      </w:r>
      <w:proofErr w:type="spellEnd"/>
      <w:r w:rsidR="004709D7" w:rsidRPr="0018390C">
        <w:rPr>
          <w:rFonts w:ascii="Times New Roman" w:hAnsi="Times New Roman" w:cs="Times New Roman"/>
          <w:sz w:val="24"/>
          <w:szCs w:val="24"/>
        </w:rPr>
        <w:t>.</w:t>
      </w:r>
    </w:p>
    <w:p w:rsidR="00F03CE5" w:rsidRDefault="00F03CE5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9D7" w:rsidRPr="00286D98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86D98">
        <w:rPr>
          <w:rFonts w:ascii="Times New Roman" w:hAnsi="Times New Roman" w:cs="Times New Roman"/>
          <w:sz w:val="24"/>
          <w:szCs w:val="24"/>
          <w:u w:val="single"/>
        </w:rPr>
        <w:t>«Информатика»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8 класс</w:t>
      </w: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Раздел «Компьютер как универсальное устройство обработки информации»: </w:t>
      </w: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правовая охрана программ и данных; защита информации; правовая охрана информации; лицензионные, условно бесплатные и свободно </w:t>
      </w: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распространяемые программы; защита информации.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Раздел «Коммуникационные технологии»: передача информации;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информационные ресурсы Интернета; электронная почта; файловые архивы; 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lastRenderedPageBreak/>
        <w:t xml:space="preserve">общение в Интернете; звук и видео в Интернете; поиск информации в 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Интернете; электронная коммерция в Интернете.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9 класс</w:t>
      </w:r>
    </w:p>
    <w:p w:rsidR="00286D98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Раздел «Кодирование и обработка графической и мультимедийной информации»: </w:t>
      </w:r>
    </w:p>
    <w:p w:rsidR="004709D7" w:rsidRPr="0018390C" w:rsidRDefault="00286D98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709D7" w:rsidRPr="0018390C">
        <w:rPr>
          <w:rFonts w:ascii="Times New Roman" w:hAnsi="Times New Roman" w:cs="Times New Roman"/>
          <w:sz w:val="24"/>
          <w:szCs w:val="24"/>
        </w:rPr>
        <w:t>цифровое фото и видео</w:t>
      </w:r>
    </w:p>
    <w:p w:rsidR="00286D98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Раздел «Информатизация общества»: </w:t>
      </w:r>
    </w:p>
    <w:p w:rsidR="004709D7" w:rsidRPr="0018390C" w:rsidRDefault="00286D98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709D7" w:rsidRPr="0018390C">
        <w:rPr>
          <w:rFonts w:ascii="Times New Roman" w:hAnsi="Times New Roman" w:cs="Times New Roman"/>
          <w:sz w:val="24"/>
          <w:szCs w:val="24"/>
        </w:rPr>
        <w:t>информационное общество;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9D7" w:rsidRPr="0018390C">
        <w:rPr>
          <w:rFonts w:ascii="Times New Roman" w:hAnsi="Times New Roman" w:cs="Times New Roman"/>
          <w:sz w:val="24"/>
          <w:szCs w:val="24"/>
        </w:rPr>
        <w:t>информационная культура.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«Информатика: индивидуальные и групповые проектные задания, связанные с темой борьбы с коррупцией»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7 класс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Графическая мультимедийная презентация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8 класс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Поиск информации в интернете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9 класс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Электронные таблицы, построение диаграмм и графиков</w:t>
      </w:r>
    </w:p>
    <w:p w:rsidR="00F03CE5" w:rsidRDefault="00F03CE5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9D7" w:rsidRPr="008B2134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134">
        <w:rPr>
          <w:rFonts w:ascii="Times New Roman" w:hAnsi="Times New Roman" w:cs="Times New Roman"/>
          <w:sz w:val="24"/>
          <w:szCs w:val="24"/>
        </w:rPr>
        <w:t>«История»</w:t>
      </w: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1955"/>
        <w:gridCol w:w="6522"/>
      </w:tblGrid>
      <w:tr w:rsidR="004709D7" w:rsidRPr="0018390C" w:rsidTr="00F03CE5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Разделы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Темы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Включение  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 антикоррупционной тематики</w:t>
            </w:r>
          </w:p>
        </w:tc>
      </w:tr>
      <w:tr w:rsidR="004709D7" w:rsidRPr="0018390C" w:rsidTr="00F03CE5">
        <w:tc>
          <w:tcPr>
            <w:tcW w:w="9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Всеобщая история</w:t>
            </w:r>
          </w:p>
        </w:tc>
      </w:tr>
      <w:tr w:rsidR="004709D7" w:rsidRPr="0018390C" w:rsidTr="00F03CE5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5 класс.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История Древнего мира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Цивилизации Древнего Востока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Становление института чиновничества и создание условий для появления и распространения коррупции как социального явления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Духовно-нравственное  восприятие </w:t>
            </w:r>
            <w:proofErr w:type="spellStart"/>
            <w:r w:rsidRPr="0018390C">
              <w:rPr>
                <w:rFonts w:ascii="Times New Roman" w:hAnsi="Times New Roman" w:cs="Times New Roman"/>
                <w:color w:val="000000"/>
              </w:rPr>
              <w:t>антиправового</w:t>
            </w:r>
            <w:proofErr w:type="spellEnd"/>
            <w:r w:rsidRPr="0018390C">
              <w:rPr>
                <w:rFonts w:ascii="Times New Roman" w:hAnsi="Times New Roman" w:cs="Times New Roman"/>
                <w:color w:val="000000"/>
              </w:rPr>
              <w:t xml:space="preserve"> поведения в обществе. Суд Осириса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Формирование правового поля социально-политических отношений. Законы царя Хаммурапи</w:t>
            </w:r>
          </w:p>
        </w:tc>
      </w:tr>
      <w:tr w:rsidR="004709D7" w:rsidRPr="0018390C" w:rsidTr="00F03CE5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Древняя Греция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Системы управления древнегреческими полисами и распределение должностей как основа коррупционных проявлений в обществе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Институт гражданства  и его роль в противодействии   коррупции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Правовые отношения в древнегреческих полисах. Законы Ликурга, Солона и Перикла </w:t>
            </w:r>
          </w:p>
        </w:tc>
      </w:tr>
      <w:tr w:rsidR="004709D7" w:rsidRPr="0018390C" w:rsidTr="00F03CE5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Древний Рим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Система управления Древним Римом в эпоху республики, в эпоху империи. Взаимоотношения власти, чиновников и народа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Становление и развитие  древнеримского права. Римское право как основной регулятор отношений между властью и обществом</w:t>
            </w:r>
          </w:p>
        </w:tc>
      </w:tr>
      <w:tr w:rsidR="004709D7" w:rsidRPr="0018390C" w:rsidTr="00F03CE5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6 класс.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История Средних веков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Европейские государства в эпоху Средних веков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Система управления в Византийской империи. </w:t>
            </w:r>
            <w:proofErr w:type="spellStart"/>
            <w:r w:rsidRPr="0018390C">
              <w:rPr>
                <w:rFonts w:ascii="Times New Roman" w:hAnsi="Times New Roman" w:cs="Times New Roman"/>
                <w:color w:val="000000"/>
              </w:rPr>
              <w:t>Донатум</w:t>
            </w:r>
            <w:proofErr w:type="spellEnd"/>
            <w:r w:rsidRPr="0018390C">
              <w:rPr>
                <w:rFonts w:ascii="Times New Roman" w:hAnsi="Times New Roman" w:cs="Times New Roman"/>
                <w:color w:val="000000"/>
              </w:rPr>
              <w:t xml:space="preserve"> и его роль в государственном управлении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Власть монарха в западноевропейских государствах и бюрократия как институты управления ресурсами и их распределением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Городская бюрократия, её роль в жизни города</w:t>
            </w:r>
          </w:p>
        </w:tc>
      </w:tr>
      <w:tr w:rsidR="004709D7" w:rsidRPr="0018390C" w:rsidTr="00F03CE5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Исламский мир в эпоху Средних веков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Неограниченная власть правителя и институт чиновников как её опора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Система управления и её зависимость от власть предержащих</w:t>
            </w:r>
          </w:p>
        </w:tc>
      </w:tr>
      <w:tr w:rsidR="004709D7" w:rsidRPr="0018390C" w:rsidTr="00F03CE5">
        <w:trPr>
          <w:trHeight w:val="1666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7 класс.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История Нового времени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Эпоха Возрождения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Влияние бюрократии на экономику в условиях развития промышленности, торговли, банковского сектора. Патенты 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Явление фаворитизма. Экономические мошенничества и казнокрадство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Рост духовной культуры, экономической и управленческой грамотности. Статуты регламентов управления</w:t>
            </w:r>
          </w:p>
        </w:tc>
      </w:tr>
      <w:tr w:rsidR="004709D7" w:rsidRPr="0018390C" w:rsidTr="00F03CE5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Эпоха Просвещения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Идея ограничения роли государства в экономике как условие антикоррупционного развития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Идея разделения властей как средства борьбы с государственно-</w:t>
            </w:r>
            <w:r w:rsidRPr="0018390C">
              <w:rPr>
                <w:rFonts w:ascii="Times New Roman" w:hAnsi="Times New Roman" w:cs="Times New Roman"/>
                <w:color w:val="000000"/>
              </w:rPr>
              <w:lastRenderedPageBreak/>
              <w:t>правовыми злоупотреблениями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Начало формирования гражданско-политического самосознания народа как условия формирования правового государства</w:t>
            </w:r>
          </w:p>
        </w:tc>
      </w:tr>
      <w:tr w:rsidR="004709D7" w:rsidRPr="0018390C" w:rsidTr="00F03CE5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lastRenderedPageBreak/>
              <w:t xml:space="preserve">8 класс. 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История Нового времени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Промышленный переворот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Формирование индустриального общества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Развитие промышленного капитализма и экономической коррупции: экономические махинации, тендеры, подкупы должностных лиц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Развитие управленческого аппарата и рост политической коррупции: фаворитизм, непотизм, лобби</w:t>
            </w:r>
          </w:p>
        </w:tc>
      </w:tr>
      <w:tr w:rsidR="004709D7" w:rsidRPr="0018390C" w:rsidTr="00F03CE5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9 класс.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XX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XXI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 вв.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Первая мировая война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Мир в 20-30-е гг.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Вторая мировая война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Мир в 50-90-е гг.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Современный мир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Экономическая коррупция: военные заказы, заказы на поставки, заказы на строительство железных дорог (тендеры и патенты)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Политическая коррупция: непотизм,  лоббизм, клиентские связи</w:t>
            </w:r>
          </w:p>
        </w:tc>
      </w:tr>
      <w:tr w:rsidR="004709D7" w:rsidRPr="0018390C" w:rsidTr="00F03CE5">
        <w:tc>
          <w:tcPr>
            <w:tcW w:w="9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632935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2935">
              <w:rPr>
                <w:rFonts w:ascii="Times New Roman" w:hAnsi="Times New Roman" w:cs="Times New Roman"/>
                <w:color w:val="000000"/>
              </w:rPr>
              <w:t>История России</w:t>
            </w:r>
          </w:p>
        </w:tc>
      </w:tr>
      <w:tr w:rsidR="004709D7" w:rsidRPr="0018390C" w:rsidTr="00F03CE5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6 класс.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История России с древнейших времен до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XV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в.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Древнерусское государство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Русь под властью Золотой Орды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Образование Русского государства с центром в Москве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18390C">
              <w:rPr>
                <w:rFonts w:ascii="Times New Roman" w:hAnsi="Times New Roman" w:cs="Times New Roman"/>
              </w:rPr>
              <w:t xml:space="preserve">Система управления Древнерусским государством. Полюдье 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18390C">
              <w:rPr>
                <w:rFonts w:ascii="Times New Roman" w:hAnsi="Times New Roman" w:cs="Times New Roman"/>
              </w:rPr>
              <w:t>«Русская правда»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18390C">
              <w:rPr>
                <w:rFonts w:ascii="Times New Roman" w:hAnsi="Times New Roman" w:cs="Times New Roman"/>
              </w:rPr>
              <w:t>Система управления под властью Золотой Орды. Ярлыки на княжение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</w:rPr>
              <w:t xml:space="preserve">Судебник </w:t>
            </w:r>
            <w:smartTag w:uri="urn:schemas-microsoft-com:office:smarttags" w:element="metricconverter">
              <w:smartTagPr>
                <w:attr w:name="ProductID" w:val="1497 г"/>
              </w:smartTagPr>
              <w:r w:rsidRPr="0018390C">
                <w:rPr>
                  <w:rFonts w:ascii="Times New Roman" w:hAnsi="Times New Roman" w:cs="Times New Roman"/>
                </w:rPr>
                <w:t>1497 г</w:t>
              </w:r>
            </w:smartTag>
            <w:r w:rsidRPr="0018390C">
              <w:rPr>
                <w:rFonts w:ascii="Times New Roman" w:hAnsi="Times New Roman" w:cs="Times New Roman"/>
              </w:rPr>
              <w:t>. Местничество</w:t>
            </w:r>
          </w:p>
        </w:tc>
      </w:tr>
      <w:tr w:rsidR="004709D7" w:rsidRPr="0018390C" w:rsidTr="00F03CE5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7 класс.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История России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XVI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XVIII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вв.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- Российское государство в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XVI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в. 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Эпоха Смутного времени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- Российское государство во второй половине 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XVII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в.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- Российское государство в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XVIII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в.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18390C">
              <w:rPr>
                <w:rFonts w:ascii="Times New Roman" w:hAnsi="Times New Roman" w:cs="Times New Roman"/>
              </w:rPr>
              <w:t xml:space="preserve">Особенности системы управления государством. Приказы. Судебник </w:t>
            </w:r>
            <w:smartTag w:uri="urn:schemas-microsoft-com:office:smarttags" w:element="metricconverter">
              <w:smartTagPr>
                <w:attr w:name="ProductID" w:val="1550 г"/>
              </w:smartTagPr>
              <w:r w:rsidRPr="0018390C">
                <w:rPr>
                  <w:rFonts w:ascii="Times New Roman" w:hAnsi="Times New Roman" w:cs="Times New Roman"/>
                </w:rPr>
                <w:t>1550 г</w:t>
              </w:r>
            </w:smartTag>
            <w:r w:rsidRPr="0018390C">
              <w:rPr>
                <w:rFonts w:ascii="Times New Roman" w:hAnsi="Times New Roman" w:cs="Times New Roman"/>
              </w:rPr>
              <w:t>.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18390C">
              <w:rPr>
                <w:rFonts w:ascii="Times New Roman" w:hAnsi="Times New Roman" w:cs="Times New Roman"/>
              </w:rPr>
              <w:t xml:space="preserve">«Соборное Уложение»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18390C">
                <w:rPr>
                  <w:rFonts w:ascii="Times New Roman" w:hAnsi="Times New Roman" w:cs="Times New Roman"/>
                </w:rPr>
                <w:t>1649 г</w:t>
              </w:r>
            </w:smartTag>
            <w:r w:rsidRPr="0018390C">
              <w:rPr>
                <w:rFonts w:ascii="Times New Roman" w:hAnsi="Times New Roman" w:cs="Times New Roman"/>
              </w:rPr>
              <w:t>. Центральное и местное управление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18390C">
              <w:rPr>
                <w:rFonts w:ascii="Times New Roman" w:hAnsi="Times New Roman" w:cs="Times New Roman"/>
              </w:rPr>
              <w:t>Социальные движения. Отмена местничества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Петровские реформы. Создание новой системы управления. Коллегии. Табель о рангах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Промышленное развитие Российской империи и формирование новых социально-экономических отношений. Кумовство.  Взяточничество </w:t>
            </w:r>
          </w:p>
        </w:tc>
      </w:tr>
      <w:tr w:rsidR="004709D7" w:rsidRPr="0018390C" w:rsidTr="00F03CE5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8 класс.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История России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XIX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в.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- 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18390C">
                <w:rPr>
                  <w:rFonts w:ascii="Times New Roman" w:hAnsi="Times New Roman" w:cs="Times New Roman"/>
                  <w:color w:val="000000"/>
                </w:rPr>
                <w:t>1812 г</w:t>
              </w:r>
            </w:smartTag>
            <w:r w:rsidRPr="0018390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- Российская империя в первой половине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XIX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в.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- Российская империя во второй половине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XIX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в.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Усиление самодержавной власти и её роли в жизни российского общества. Политика концессий в экономике. Непотизм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18390C">
              <w:rPr>
                <w:rFonts w:ascii="Times New Roman" w:hAnsi="Times New Roman" w:cs="Times New Roman"/>
              </w:rPr>
              <w:t>Великие реформы 60-70-х гг. XIX в. Начало формирования гражданского общества в России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09D7" w:rsidRPr="0018390C" w:rsidTr="00F03CE5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9 класс.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История России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XX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XXI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вв.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Первая мировая война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- Великая революция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18390C">
                <w:rPr>
                  <w:rFonts w:ascii="Times New Roman" w:hAnsi="Times New Roman" w:cs="Times New Roman"/>
                  <w:color w:val="000000"/>
                </w:rPr>
                <w:t>1917 г</w:t>
              </w:r>
            </w:smartTag>
            <w:r w:rsidRPr="0018390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Государственно-монополистический капитализм в России. Сращивание власти и бизнеса. Взяточничество. Непотизм. Лоббизм. Казнокрадство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Рост социальных волнений. Развитие политического самосознания и гражданственности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E142D" w:rsidRPr="0018390C" w:rsidRDefault="005260ED" w:rsidP="00E45B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210300" cy="8923305"/>
            <wp:effectExtent l="0" t="0" r="0" b="0"/>
            <wp:docPr id="1" name="Рисунок 1" descr="C:\Users\34\Pictures\Мои сканированные изображения\2017-10 (окт)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4\Pictures\Мои сканированные изображения\2017-10 (окт)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92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142D" w:rsidRPr="0018390C" w:rsidSect="00AF671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D7"/>
    <w:rsid w:val="0003294C"/>
    <w:rsid w:val="0018390C"/>
    <w:rsid w:val="00286D98"/>
    <w:rsid w:val="0045322B"/>
    <w:rsid w:val="004709D7"/>
    <w:rsid w:val="004F6334"/>
    <w:rsid w:val="0052602D"/>
    <w:rsid w:val="005260ED"/>
    <w:rsid w:val="00632935"/>
    <w:rsid w:val="007D6DD0"/>
    <w:rsid w:val="008B2134"/>
    <w:rsid w:val="008E4F03"/>
    <w:rsid w:val="008F4272"/>
    <w:rsid w:val="009E04DD"/>
    <w:rsid w:val="00A242EA"/>
    <w:rsid w:val="00AF6717"/>
    <w:rsid w:val="00DC4DC9"/>
    <w:rsid w:val="00E45B81"/>
    <w:rsid w:val="00F03CE5"/>
    <w:rsid w:val="00FC3D0E"/>
    <w:rsid w:val="00FE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1"/>
    <w:semiHidden/>
    <w:unhideWhenUsed/>
    <w:qFormat/>
    <w:rsid w:val="004709D7"/>
    <w:pPr>
      <w:keepNext/>
      <w:keepLines/>
      <w:widowControl w:val="0"/>
      <w:spacing w:before="200" w:after="0" w:line="240" w:lineRule="auto"/>
      <w:ind w:firstLine="400"/>
      <w:jc w:val="both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470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semiHidden/>
    <w:unhideWhenUsed/>
    <w:rsid w:val="004709D7"/>
    <w:pPr>
      <w:spacing w:after="120" w:line="240" w:lineRule="auto"/>
    </w:pPr>
    <w:rPr>
      <w:rFonts w:ascii="Calibri" w:eastAsia="Times New Roman" w:hAnsi="Calibri" w:cs="Calibri"/>
      <w:sz w:val="16"/>
      <w:szCs w:val="16"/>
      <w:lang w:val="de-DE"/>
    </w:rPr>
  </w:style>
  <w:style w:type="character" w:customStyle="1" w:styleId="30">
    <w:name w:val="Основной текст 3 Знак"/>
    <w:basedOn w:val="a0"/>
    <w:link w:val="3"/>
    <w:semiHidden/>
    <w:rsid w:val="004709D7"/>
    <w:rPr>
      <w:rFonts w:ascii="Calibri" w:eastAsia="Times New Roman" w:hAnsi="Calibri" w:cs="Calibri"/>
      <w:sz w:val="16"/>
      <w:szCs w:val="16"/>
      <w:lang w:val="de-DE"/>
    </w:rPr>
  </w:style>
  <w:style w:type="paragraph" w:customStyle="1" w:styleId="msonormalbullet1gif">
    <w:name w:val="msonormalbullet1.gif"/>
    <w:basedOn w:val="a"/>
    <w:rsid w:val="0047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2 Знак1"/>
    <w:basedOn w:val="a0"/>
    <w:link w:val="2"/>
    <w:semiHidden/>
    <w:locked/>
    <w:rsid w:val="004709D7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customStyle="1" w:styleId="msonormalbullet2gifbullet1gif">
    <w:name w:val="msonormalbullet2gifbullet1.gif"/>
    <w:basedOn w:val="a"/>
    <w:rsid w:val="0047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47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47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32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29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1"/>
    <w:semiHidden/>
    <w:unhideWhenUsed/>
    <w:qFormat/>
    <w:rsid w:val="004709D7"/>
    <w:pPr>
      <w:keepNext/>
      <w:keepLines/>
      <w:widowControl w:val="0"/>
      <w:spacing w:before="200" w:after="0" w:line="240" w:lineRule="auto"/>
      <w:ind w:firstLine="400"/>
      <w:jc w:val="both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470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semiHidden/>
    <w:unhideWhenUsed/>
    <w:rsid w:val="004709D7"/>
    <w:pPr>
      <w:spacing w:after="120" w:line="240" w:lineRule="auto"/>
    </w:pPr>
    <w:rPr>
      <w:rFonts w:ascii="Calibri" w:eastAsia="Times New Roman" w:hAnsi="Calibri" w:cs="Calibri"/>
      <w:sz w:val="16"/>
      <w:szCs w:val="16"/>
      <w:lang w:val="de-DE"/>
    </w:rPr>
  </w:style>
  <w:style w:type="character" w:customStyle="1" w:styleId="30">
    <w:name w:val="Основной текст 3 Знак"/>
    <w:basedOn w:val="a0"/>
    <w:link w:val="3"/>
    <w:semiHidden/>
    <w:rsid w:val="004709D7"/>
    <w:rPr>
      <w:rFonts w:ascii="Calibri" w:eastAsia="Times New Roman" w:hAnsi="Calibri" w:cs="Calibri"/>
      <w:sz w:val="16"/>
      <w:szCs w:val="16"/>
      <w:lang w:val="de-DE"/>
    </w:rPr>
  </w:style>
  <w:style w:type="paragraph" w:customStyle="1" w:styleId="msonormalbullet1gif">
    <w:name w:val="msonormalbullet1.gif"/>
    <w:basedOn w:val="a"/>
    <w:rsid w:val="0047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2 Знак1"/>
    <w:basedOn w:val="a0"/>
    <w:link w:val="2"/>
    <w:semiHidden/>
    <w:locked/>
    <w:rsid w:val="004709D7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customStyle="1" w:styleId="msonormalbullet2gifbullet1gif">
    <w:name w:val="msonormalbullet2gifbullet1.gif"/>
    <w:basedOn w:val="a"/>
    <w:rsid w:val="0047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47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47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32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2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8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13247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</dc:creator>
  <cp:lastModifiedBy>34</cp:lastModifiedBy>
  <cp:revision>12</cp:revision>
  <cp:lastPrinted>2017-10-13T04:57:00Z</cp:lastPrinted>
  <dcterms:created xsi:type="dcterms:W3CDTF">2017-08-31T11:26:00Z</dcterms:created>
  <dcterms:modified xsi:type="dcterms:W3CDTF">2017-10-13T05:35:00Z</dcterms:modified>
</cp:coreProperties>
</file>